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E825" w14:textId="77777777" w:rsidR="006960C0" w:rsidRDefault="006960C0">
      <w:pPr>
        <w:pStyle w:val="Heading1"/>
      </w:pPr>
    </w:p>
    <w:p w14:paraId="41B88280" w14:textId="730057B6" w:rsidR="006960C0" w:rsidRPr="00A67338" w:rsidRDefault="006960C0" w:rsidP="006960C0">
      <w:pPr>
        <w:pStyle w:val="Heading2"/>
        <w:rPr>
          <w:lang w:val="it-CH"/>
        </w:rPr>
      </w:pPr>
      <w:r w:rsidRPr="006960C0">
        <w:rPr>
          <w:lang w:val="it-CH"/>
        </w:rPr>
        <w:t>I</w:t>
      </w:r>
      <w:r w:rsidRPr="006960C0">
        <w:rPr>
          <w:lang w:val="it-CH"/>
        </w:rPr>
        <w:t>erarhizarea localităților</w:t>
      </w:r>
      <w:r>
        <w:rPr>
          <w:lang w:val="it-CH"/>
        </w:rPr>
        <w:t xml:space="preserve"> in functie de dezvoltarea economica.</w:t>
      </w:r>
      <w:r w:rsidRPr="006960C0">
        <w:rPr>
          <w:lang w:val="it-CH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1294"/>
      </w:tblGrid>
      <w:tr w:rsidR="006960C0" w14:paraId="126C78D0" w14:textId="77777777" w:rsidTr="00A31530">
        <w:tc>
          <w:tcPr>
            <w:tcW w:w="2880" w:type="dxa"/>
          </w:tcPr>
          <w:p w14:paraId="5E733FF1" w14:textId="77777777" w:rsidR="006960C0" w:rsidRDefault="006960C0" w:rsidP="00A31530">
            <w:r>
              <w:t>Localitate</w:t>
            </w:r>
          </w:p>
        </w:tc>
        <w:tc>
          <w:tcPr>
            <w:tcW w:w="2880" w:type="dxa"/>
          </w:tcPr>
          <w:p w14:paraId="0668D96B" w14:textId="77777777" w:rsidR="006960C0" w:rsidRDefault="006960C0" w:rsidP="00A31530">
            <w:r>
              <w:t>Score_B (Indice dezvoltare)</w:t>
            </w:r>
          </w:p>
        </w:tc>
        <w:tc>
          <w:tcPr>
            <w:tcW w:w="1294" w:type="dxa"/>
          </w:tcPr>
          <w:p w14:paraId="7F69A1AD" w14:textId="77777777" w:rsidR="006960C0" w:rsidRDefault="006960C0" w:rsidP="00A31530">
            <w:r>
              <w:t xml:space="preserve">Punctaj </w:t>
            </w:r>
          </w:p>
        </w:tc>
      </w:tr>
      <w:tr w:rsidR="006960C0" w14:paraId="6367DA00" w14:textId="77777777" w:rsidTr="00A31530">
        <w:tc>
          <w:tcPr>
            <w:tcW w:w="2880" w:type="dxa"/>
          </w:tcPr>
          <w:p w14:paraId="66638CEA" w14:textId="77777777" w:rsidR="006960C0" w:rsidRDefault="006960C0" w:rsidP="00A31530">
            <w:r>
              <w:t>Mihăileni</w:t>
            </w:r>
          </w:p>
        </w:tc>
        <w:tc>
          <w:tcPr>
            <w:tcW w:w="2880" w:type="dxa"/>
          </w:tcPr>
          <w:p w14:paraId="1421E68B" w14:textId="77777777" w:rsidR="006960C0" w:rsidRDefault="006960C0" w:rsidP="00A31530">
            <w:r>
              <w:t>0.0026</w:t>
            </w:r>
          </w:p>
        </w:tc>
        <w:tc>
          <w:tcPr>
            <w:tcW w:w="1294" w:type="dxa"/>
          </w:tcPr>
          <w:p w14:paraId="73962DCC" w14:textId="77777777" w:rsidR="006960C0" w:rsidRDefault="006960C0" w:rsidP="00A31530">
            <w:r>
              <w:t>15.000</w:t>
            </w:r>
          </w:p>
        </w:tc>
      </w:tr>
      <w:tr w:rsidR="006960C0" w14:paraId="2EB644C6" w14:textId="77777777" w:rsidTr="00A31530">
        <w:tc>
          <w:tcPr>
            <w:tcW w:w="2880" w:type="dxa"/>
          </w:tcPr>
          <w:p w14:paraId="22232B9C" w14:textId="77777777" w:rsidR="006960C0" w:rsidRDefault="006960C0" w:rsidP="00A31530">
            <w:r>
              <w:t>Brădeni</w:t>
            </w:r>
          </w:p>
        </w:tc>
        <w:tc>
          <w:tcPr>
            <w:tcW w:w="2880" w:type="dxa"/>
          </w:tcPr>
          <w:p w14:paraId="3A4CD1F2" w14:textId="77777777" w:rsidR="006960C0" w:rsidRDefault="006960C0" w:rsidP="00A31530">
            <w:r>
              <w:t>0.0111</w:t>
            </w:r>
          </w:p>
        </w:tc>
        <w:tc>
          <w:tcPr>
            <w:tcW w:w="1294" w:type="dxa"/>
          </w:tcPr>
          <w:p w14:paraId="301EF553" w14:textId="77777777" w:rsidR="006960C0" w:rsidRDefault="006960C0" w:rsidP="00A31530">
            <w:r>
              <w:t>14.436</w:t>
            </w:r>
          </w:p>
        </w:tc>
      </w:tr>
      <w:tr w:rsidR="006960C0" w14:paraId="23EDE671" w14:textId="77777777" w:rsidTr="00A31530">
        <w:tc>
          <w:tcPr>
            <w:tcW w:w="2880" w:type="dxa"/>
          </w:tcPr>
          <w:p w14:paraId="21792EAE" w14:textId="77777777" w:rsidR="006960C0" w:rsidRDefault="006960C0" w:rsidP="00A31530">
            <w:r>
              <w:t>Iacobeni</w:t>
            </w:r>
          </w:p>
        </w:tc>
        <w:tc>
          <w:tcPr>
            <w:tcW w:w="2880" w:type="dxa"/>
          </w:tcPr>
          <w:p w14:paraId="41009F61" w14:textId="77777777" w:rsidR="006960C0" w:rsidRDefault="006960C0" w:rsidP="00A31530">
            <w:r>
              <w:t>0.0233</w:t>
            </w:r>
          </w:p>
        </w:tc>
        <w:tc>
          <w:tcPr>
            <w:tcW w:w="1294" w:type="dxa"/>
          </w:tcPr>
          <w:p w14:paraId="4FEF21BB" w14:textId="77777777" w:rsidR="006960C0" w:rsidRDefault="006960C0" w:rsidP="00A31530">
            <w:r>
              <w:t>13.844</w:t>
            </w:r>
          </w:p>
        </w:tc>
      </w:tr>
      <w:tr w:rsidR="006960C0" w14:paraId="0C2B7CB1" w14:textId="77777777" w:rsidTr="00A31530">
        <w:tc>
          <w:tcPr>
            <w:tcW w:w="2880" w:type="dxa"/>
          </w:tcPr>
          <w:p w14:paraId="78AE38EA" w14:textId="77777777" w:rsidR="006960C0" w:rsidRDefault="006960C0" w:rsidP="00A31530">
            <w:r>
              <w:t>Vurpăr</w:t>
            </w:r>
          </w:p>
        </w:tc>
        <w:tc>
          <w:tcPr>
            <w:tcW w:w="2880" w:type="dxa"/>
          </w:tcPr>
          <w:p w14:paraId="4ECA6E3B" w14:textId="77777777" w:rsidR="006960C0" w:rsidRDefault="006960C0" w:rsidP="00A31530">
            <w:r>
              <w:t>0.0243</w:t>
            </w:r>
          </w:p>
        </w:tc>
        <w:tc>
          <w:tcPr>
            <w:tcW w:w="1294" w:type="dxa"/>
          </w:tcPr>
          <w:p w14:paraId="46F3A5C6" w14:textId="77777777" w:rsidR="006960C0" w:rsidRDefault="006960C0" w:rsidP="00A31530">
            <w:r>
              <w:t>13.337</w:t>
            </w:r>
          </w:p>
        </w:tc>
      </w:tr>
      <w:tr w:rsidR="006960C0" w14:paraId="4B5BFEC1" w14:textId="77777777" w:rsidTr="00A31530">
        <w:tc>
          <w:tcPr>
            <w:tcW w:w="2880" w:type="dxa"/>
          </w:tcPr>
          <w:p w14:paraId="7B5B4B05" w14:textId="77777777" w:rsidR="006960C0" w:rsidRDefault="006960C0" w:rsidP="00A31530">
            <w:r>
              <w:t>Merghindeal</w:t>
            </w:r>
          </w:p>
        </w:tc>
        <w:tc>
          <w:tcPr>
            <w:tcW w:w="2880" w:type="dxa"/>
          </w:tcPr>
          <w:p w14:paraId="7859EBE9" w14:textId="77777777" w:rsidR="006960C0" w:rsidRDefault="006960C0" w:rsidP="00A31530">
            <w:r>
              <w:t>0.0252</w:t>
            </w:r>
          </w:p>
        </w:tc>
        <w:tc>
          <w:tcPr>
            <w:tcW w:w="1294" w:type="dxa"/>
          </w:tcPr>
          <w:p w14:paraId="2CBC3578" w14:textId="77777777" w:rsidR="006960C0" w:rsidRDefault="006960C0" w:rsidP="00A31530">
            <w:r>
              <w:t>12.830</w:t>
            </w:r>
          </w:p>
        </w:tc>
      </w:tr>
      <w:tr w:rsidR="006960C0" w14:paraId="725F6FB7" w14:textId="77777777" w:rsidTr="00A31530">
        <w:tc>
          <w:tcPr>
            <w:tcW w:w="2880" w:type="dxa"/>
          </w:tcPr>
          <w:p w14:paraId="23491ADD" w14:textId="77777777" w:rsidR="006960C0" w:rsidRDefault="006960C0" w:rsidP="00A31530">
            <w:r>
              <w:t>Bruiu</w:t>
            </w:r>
          </w:p>
        </w:tc>
        <w:tc>
          <w:tcPr>
            <w:tcW w:w="2880" w:type="dxa"/>
          </w:tcPr>
          <w:p w14:paraId="46986794" w14:textId="77777777" w:rsidR="006960C0" w:rsidRDefault="006960C0" w:rsidP="00A31530">
            <w:r>
              <w:t>0.0300</w:t>
            </w:r>
          </w:p>
        </w:tc>
        <w:tc>
          <w:tcPr>
            <w:tcW w:w="1294" w:type="dxa"/>
          </w:tcPr>
          <w:p w14:paraId="5FCA63B1" w14:textId="77777777" w:rsidR="006960C0" w:rsidRDefault="006960C0" w:rsidP="00A31530">
            <w:r>
              <w:t>12.294</w:t>
            </w:r>
          </w:p>
        </w:tc>
      </w:tr>
      <w:tr w:rsidR="006960C0" w14:paraId="0D5AB3E7" w14:textId="77777777" w:rsidTr="00A31530">
        <w:tc>
          <w:tcPr>
            <w:tcW w:w="2880" w:type="dxa"/>
          </w:tcPr>
          <w:p w14:paraId="524DA755" w14:textId="77777777" w:rsidR="006960C0" w:rsidRDefault="006960C0" w:rsidP="00A31530">
            <w:r>
              <w:t>Nocrich</w:t>
            </w:r>
          </w:p>
        </w:tc>
        <w:tc>
          <w:tcPr>
            <w:tcW w:w="2880" w:type="dxa"/>
          </w:tcPr>
          <w:p w14:paraId="0819386E" w14:textId="77777777" w:rsidR="006960C0" w:rsidRDefault="006960C0" w:rsidP="00A31530">
            <w:r>
              <w:t>0.0363</w:t>
            </w:r>
          </w:p>
        </w:tc>
        <w:tc>
          <w:tcPr>
            <w:tcW w:w="1294" w:type="dxa"/>
          </w:tcPr>
          <w:p w14:paraId="4A96918D" w14:textId="77777777" w:rsidR="006960C0" w:rsidRDefault="006960C0" w:rsidP="00A31530">
            <w:r>
              <w:t>11.747</w:t>
            </w:r>
          </w:p>
        </w:tc>
      </w:tr>
      <w:tr w:rsidR="006960C0" w14:paraId="223DBFEF" w14:textId="77777777" w:rsidTr="00A31530">
        <w:tc>
          <w:tcPr>
            <w:tcW w:w="2880" w:type="dxa"/>
          </w:tcPr>
          <w:p w14:paraId="6BB46B0C" w14:textId="77777777" w:rsidR="006960C0" w:rsidRDefault="006960C0" w:rsidP="00A31530">
            <w:r>
              <w:t>Alțâna</w:t>
            </w:r>
          </w:p>
        </w:tc>
        <w:tc>
          <w:tcPr>
            <w:tcW w:w="2880" w:type="dxa"/>
          </w:tcPr>
          <w:p w14:paraId="037BAC2A" w14:textId="77777777" w:rsidR="006960C0" w:rsidRDefault="006960C0" w:rsidP="00A31530">
            <w:r>
              <w:t>0.0369</w:t>
            </w:r>
          </w:p>
        </w:tc>
        <w:tc>
          <w:tcPr>
            <w:tcW w:w="1294" w:type="dxa"/>
          </w:tcPr>
          <w:p w14:paraId="3A888406" w14:textId="77777777" w:rsidR="006960C0" w:rsidRDefault="006960C0" w:rsidP="00A31530">
            <w:r>
              <w:t>11.242</w:t>
            </w:r>
          </w:p>
        </w:tc>
      </w:tr>
      <w:tr w:rsidR="006960C0" w14:paraId="01280D74" w14:textId="77777777" w:rsidTr="00A31530">
        <w:tc>
          <w:tcPr>
            <w:tcW w:w="2880" w:type="dxa"/>
          </w:tcPr>
          <w:p w14:paraId="35F900ED" w14:textId="77777777" w:rsidR="006960C0" w:rsidRDefault="006960C0" w:rsidP="00A31530">
            <w:r>
              <w:t>Bîrghiș</w:t>
            </w:r>
          </w:p>
        </w:tc>
        <w:tc>
          <w:tcPr>
            <w:tcW w:w="2880" w:type="dxa"/>
          </w:tcPr>
          <w:p w14:paraId="2CA55A6B" w14:textId="77777777" w:rsidR="006960C0" w:rsidRDefault="006960C0" w:rsidP="00A31530">
            <w:r>
              <w:t>0.0394</w:t>
            </w:r>
          </w:p>
        </w:tc>
        <w:tc>
          <w:tcPr>
            <w:tcW w:w="1294" w:type="dxa"/>
          </w:tcPr>
          <w:p w14:paraId="5E8A77F0" w14:textId="77777777" w:rsidR="006960C0" w:rsidRDefault="006960C0" w:rsidP="00A31530">
            <w:r>
              <w:t>10.723</w:t>
            </w:r>
          </w:p>
        </w:tc>
      </w:tr>
      <w:tr w:rsidR="006960C0" w14:paraId="5AE79982" w14:textId="77777777" w:rsidTr="00A31530">
        <w:tc>
          <w:tcPr>
            <w:tcW w:w="2880" w:type="dxa"/>
          </w:tcPr>
          <w:p w14:paraId="7898D7C1" w14:textId="77777777" w:rsidR="006960C0" w:rsidRDefault="006960C0" w:rsidP="00A31530">
            <w:r>
              <w:t>Chirpăr</w:t>
            </w:r>
          </w:p>
        </w:tc>
        <w:tc>
          <w:tcPr>
            <w:tcW w:w="2880" w:type="dxa"/>
          </w:tcPr>
          <w:p w14:paraId="1A9A054C" w14:textId="77777777" w:rsidR="006960C0" w:rsidRDefault="006960C0" w:rsidP="00A31530">
            <w:r>
              <w:t>0.0458</w:t>
            </w:r>
          </w:p>
        </w:tc>
        <w:tc>
          <w:tcPr>
            <w:tcW w:w="1294" w:type="dxa"/>
          </w:tcPr>
          <w:p w14:paraId="21C9EF21" w14:textId="77777777" w:rsidR="006960C0" w:rsidRDefault="006960C0" w:rsidP="00A31530">
            <w:r>
              <w:t>10.175</w:t>
            </w:r>
          </w:p>
        </w:tc>
      </w:tr>
      <w:tr w:rsidR="006960C0" w14:paraId="5638A194" w14:textId="77777777" w:rsidTr="00A31530">
        <w:tc>
          <w:tcPr>
            <w:tcW w:w="2880" w:type="dxa"/>
          </w:tcPr>
          <w:p w14:paraId="01F8E5E0" w14:textId="77777777" w:rsidR="006960C0" w:rsidRDefault="006960C0" w:rsidP="00A31530">
            <w:r>
              <w:t>Marpod</w:t>
            </w:r>
          </w:p>
        </w:tc>
        <w:tc>
          <w:tcPr>
            <w:tcW w:w="2880" w:type="dxa"/>
          </w:tcPr>
          <w:p w14:paraId="44976717" w14:textId="77777777" w:rsidR="006960C0" w:rsidRDefault="006960C0" w:rsidP="00A31530">
            <w:r>
              <w:t>0.0545</w:t>
            </w:r>
          </w:p>
        </w:tc>
        <w:tc>
          <w:tcPr>
            <w:tcW w:w="1294" w:type="dxa"/>
          </w:tcPr>
          <w:p w14:paraId="7F5AB758" w14:textId="77777777" w:rsidR="006960C0" w:rsidRDefault="006960C0" w:rsidP="00A31530">
            <w:r>
              <w:t>9.610</w:t>
            </w:r>
          </w:p>
        </w:tc>
      </w:tr>
      <w:tr w:rsidR="006960C0" w14:paraId="1FD76298" w14:textId="77777777" w:rsidTr="00A31530">
        <w:tc>
          <w:tcPr>
            <w:tcW w:w="2880" w:type="dxa"/>
          </w:tcPr>
          <w:p w14:paraId="559B9949" w14:textId="77777777" w:rsidR="006960C0" w:rsidRDefault="006960C0" w:rsidP="00A31530">
            <w:r>
              <w:t>Șeica Mare</w:t>
            </w:r>
          </w:p>
        </w:tc>
        <w:tc>
          <w:tcPr>
            <w:tcW w:w="2880" w:type="dxa"/>
          </w:tcPr>
          <w:p w14:paraId="4D545C49" w14:textId="77777777" w:rsidR="006960C0" w:rsidRDefault="006960C0" w:rsidP="00A31530">
            <w:r>
              <w:t>0.0554</w:t>
            </w:r>
          </w:p>
        </w:tc>
        <w:tc>
          <w:tcPr>
            <w:tcW w:w="1294" w:type="dxa"/>
          </w:tcPr>
          <w:p w14:paraId="38654366" w14:textId="77777777" w:rsidR="006960C0" w:rsidRDefault="006960C0" w:rsidP="00A31530">
            <w:r>
              <w:t>9.103</w:t>
            </w:r>
          </w:p>
        </w:tc>
      </w:tr>
      <w:tr w:rsidR="006960C0" w14:paraId="6B0451E5" w14:textId="77777777" w:rsidTr="00A31530">
        <w:tc>
          <w:tcPr>
            <w:tcW w:w="2880" w:type="dxa"/>
          </w:tcPr>
          <w:p w14:paraId="24EE2016" w14:textId="77777777" w:rsidR="006960C0" w:rsidRDefault="006960C0" w:rsidP="00A31530">
            <w:r>
              <w:t>Roșia</w:t>
            </w:r>
          </w:p>
        </w:tc>
        <w:tc>
          <w:tcPr>
            <w:tcW w:w="2880" w:type="dxa"/>
          </w:tcPr>
          <w:p w14:paraId="5E51AEAD" w14:textId="77777777" w:rsidR="006960C0" w:rsidRDefault="006960C0" w:rsidP="00A31530">
            <w:r>
              <w:t>0.0890</w:t>
            </w:r>
          </w:p>
        </w:tc>
        <w:tc>
          <w:tcPr>
            <w:tcW w:w="1294" w:type="dxa"/>
          </w:tcPr>
          <w:p w14:paraId="7EA71602" w14:textId="77777777" w:rsidR="006960C0" w:rsidRDefault="006960C0" w:rsidP="00A31530">
            <w:r>
              <w:t>8.350</w:t>
            </w:r>
          </w:p>
        </w:tc>
      </w:tr>
      <w:tr w:rsidR="006960C0" w14:paraId="346FE436" w14:textId="77777777" w:rsidTr="00A31530">
        <w:tc>
          <w:tcPr>
            <w:tcW w:w="2880" w:type="dxa"/>
          </w:tcPr>
          <w:p w14:paraId="1FC6B21C" w14:textId="77777777" w:rsidR="006960C0" w:rsidRDefault="006960C0" w:rsidP="00A31530">
            <w:r>
              <w:t>Agnita</w:t>
            </w:r>
          </w:p>
        </w:tc>
        <w:tc>
          <w:tcPr>
            <w:tcW w:w="2880" w:type="dxa"/>
          </w:tcPr>
          <w:p w14:paraId="24AB8FA6" w14:textId="77777777" w:rsidR="006960C0" w:rsidRDefault="006960C0" w:rsidP="00A31530">
            <w:r>
              <w:t>0.1420</w:t>
            </w:r>
          </w:p>
        </w:tc>
        <w:tc>
          <w:tcPr>
            <w:tcW w:w="1294" w:type="dxa"/>
          </w:tcPr>
          <w:p w14:paraId="64B2A4FA" w14:textId="77777777" w:rsidR="006960C0" w:rsidRDefault="006960C0" w:rsidP="00A31530">
            <w:r>
              <w:t>7.452</w:t>
            </w:r>
          </w:p>
        </w:tc>
      </w:tr>
      <w:tr w:rsidR="006960C0" w14:paraId="0E88EF9C" w14:textId="77777777" w:rsidTr="00A31530">
        <w:tc>
          <w:tcPr>
            <w:tcW w:w="2880" w:type="dxa"/>
          </w:tcPr>
          <w:p w14:paraId="4392B9D8" w14:textId="77777777" w:rsidR="006960C0" w:rsidRDefault="006960C0" w:rsidP="00A31530">
            <w:r>
              <w:t>Tălmaciu</w:t>
            </w:r>
          </w:p>
        </w:tc>
        <w:tc>
          <w:tcPr>
            <w:tcW w:w="2880" w:type="dxa"/>
          </w:tcPr>
          <w:p w14:paraId="6EF05F38" w14:textId="77777777" w:rsidR="006960C0" w:rsidRDefault="006960C0" w:rsidP="00A31530">
            <w:r>
              <w:t>0.2973</w:t>
            </w:r>
          </w:p>
        </w:tc>
        <w:tc>
          <w:tcPr>
            <w:tcW w:w="1294" w:type="dxa"/>
          </w:tcPr>
          <w:p w14:paraId="1681D9B0" w14:textId="77777777" w:rsidR="006960C0" w:rsidRDefault="006960C0" w:rsidP="00A31530">
            <w:r>
              <w:t>5.784</w:t>
            </w:r>
          </w:p>
        </w:tc>
      </w:tr>
      <w:tr w:rsidR="006960C0" w14:paraId="422D76A9" w14:textId="77777777" w:rsidTr="00A31530">
        <w:tc>
          <w:tcPr>
            <w:tcW w:w="2880" w:type="dxa"/>
          </w:tcPr>
          <w:p w14:paraId="365CEFC4" w14:textId="77777777" w:rsidR="006960C0" w:rsidRDefault="006960C0" w:rsidP="00A31530">
            <w:r>
              <w:t>Șelimbăr</w:t>
            </w:r>
          </w:p>
        </w:tc>
        <w:tc>
          <w:tcPr>
            <w:tcW w:w="2880" w:type="dxa"/>
          </w:tcPr>
          <w:p w14:paraId="2666FF9B" w14:textId="77777777" w:rsidR="006960C0" w:rsidRDefault="006960C0" w:rsidP="00A31530">
            <w:r>
              <w:t>1.0000</w:t>
            </w:r>
          </w:p>
        </w:tc>
        <w:tc>
          <w:tcPr>
            <w:tcW w:w="1294" w:type="dxa"/>
          </w:tcPr>
          <w:p w14:paraId="5868A923" w14:textId="77777777" w:rsidR="006960C0" w:rsidRDefault="006960C0" w:rsidP="00A31530">
            <w:r>
              <w:t>0.000</w:t>
            </w:r>
          </w:p>
        </w:tc>
      </w:tr>
    </w:tbl>
    <w:p w14:paraId="652E0E27" w14:textId="77777777" w:rsidR="006960C0" w:rsidRPr="00BC7C47" w:rsidRDefault="006960C0" w:rsidP="006960C0">
      <w:pPr>
        <w:rPr>
          <w:lang w:val="it-CH"/>
        </w:rPr>
      </w:pPr>
      <w:r w:rsidRPr="00EA141C">
        <w:rPr>
          <w:lang w:val="it-CH"/>
        </w:rPr>
        <w:t xml:space="preserve">Sursa analizei: </w:t>
      </w:r>
      <w:hyperlink r:id="rId6" w:history="1">
        <w:r w:rsidRPr="00A308C5">
          <w:rPr>
            <w:rStyle w:val="Hyperlink"/>
            <w:lang w:val="it-CH"/>
          </w:rPr>
          <w:t>https://www.topfirme.com/</w:t>
        </w:r>
      </w:hyperlink>
    </w:p>
    <w:p w14:paraId="4E08C69E" w14:textId="77777777" w:rsidR="006960C0" w:rsidRDefault="006960C0">
      <w:pPr>
        <w:pStyle w:val="Heading1"/>
        <w:rPr>
          <w:lang w:val="it-CH"/>
        </w:rPr>
      </w:pPr>
    </w:p>
    <w:p w14:paraId="687E0E72" w14:textId="77777777" w:rsidR="006960C0" w:rsidRDefault="006960C0" w:rsidP="006960C0">
      <w:pPr>
        <w:rPr>
          <w:lang w:val="it-CH"/>
        </w:rPr>
      </w:pPr>
    </w:p>
    <w:p w14:paraId="784E6BC7" w14:textId="77777777" w:rsidR="006960C0" w:rsidRDefault="006960C0" w:rsidP="006960C0">
      <w:pPr>
        <w:rPr>
          <w:lang w:val="it-CH"/>
        </w:rPr>
      </w:pPr>
    </w:p>
    <w:p w14:paraId="00D35046" w14:textId="77777777" w:rsidR="006960C0" w:rsidRDefault="006960C0" w:rsidP="006960C0">
      <w:pPr>
        <w:rPr>
          <w:lang w:val="it-CH"/>
        </w:rPr>
      </w:pPr>
    </w:p>
    <w:p w14:paraId="391AF3F5" w14:textId="77777777" w:rsidR="006960C0" w:rsidRDefault="006960C0" w:rsidP="006960C0">
      <w:pPr>
        <w:rPr>
          <w:lang w:val="it-CH"/>
        </w:rPr>
      </w:pPr>
    </w:p>
    <w:p w14:paraId="6151DD4D" w14:textId="77777777" w:rsidR="006960C0" w:rsidRDefault="006960C0" w:rsidP="006960C0">
      <w:pPr>
        <w:rPr>
          <w:lang w:val="it-CH"/>
        </w:rPr>
      </w:pPr>
    </w:p>
    <w:p w14:paraId="5100B884" w14:textId="77777777" w:rsidR="006960C0" w:rsidRPr="006960C0" w:rsidRDefault="006960C0" w:rsidP="006960C0">
      <w:pPr>
        <w:rPr>
          <w:lang w:val="it-CH"/>
        </w:rPr>
      </w:pPr>
    </w:p>
    <w:p w14:paraId="45D8C538" w14:textId="2F43906F" w:rsidR="007F2F6B" w:rsidRDefault="00000000">
      <w:pPr>
        <w:pStyle w:val="Heading1"/>
      </w:pPr>
      <w:r>
        <w:t xml:space="preserve">Raport privind ierarhizarea localităților </w:t>
      </w:r>
    </w:p>
    <w:p w14:paraId="2812D6C1" w14:textId="77777777" w:rsidR="007F2F6B" w:rsidRDefault="00000000">
      <w:pPr>
        <w:pStyle w:val="Heading2"/>
      </w:pPr>
      <w:r>
        <w:t>1. Scopul Analizei</w:t>
      </w:r>
    </w:p>
    <w:p w14:paraId="75C562AE" w14:textId="77777777" w:rsidR="007F2F6B" w:rsidRDefault="00000000">
      <w:r>
        <w:t>Acest raport prezintă ierarhizarea celor 16 localități în funcție de un indice compozit de dezvoltare economică (Varianta B). Indicele a fost calculat utilizând toți indicatorii economici disponibili în baza de date, pentru a surprinde complexitatea nivelului de dezvoltare.</w:t>
      </w:r>
    </w:p>
    <w:p w14:paraId="3067B2BC" w14:textId="77777777" w:rsidR="007F2F6B" w:rsidRPr="00A67338" w:rsidRDefault="00000000">
      <w:pPr>
        <w:pStyle w:val="Heading2"/>
        <w:rPr>
          <w:lang w:val="it-CH"/>
        </w:rPr>
      </w:pPr>
      <w:r w:rsidRPr="00A67338">
        <w:rPr>
          <w:lang w:val="it-CH"/>
        </w:rPr>
        <w:t>2. Metodologie</w:t>
      </w:r>
    </w:p>
    <w:p w14:paraId="1540A426" w14:textId="77777777" w:rsidR="007F2F6B" w:rsidRPr="00A67338" w:rsidRDefault="00000000">
      <w:pPr>
        <w:pStyle w:val="Heading3"/>
        <w:rPr>
          <w:lang w:val="it-CH"/>
        </w:rPr>
      </w:pPr>
      <w:r w:rsidRPr="00A67338">
        <w:rPr>
          <w:lang w:val="it-CH"/>
        </w:rPr>
        <w:t>2.1 Normalizarea datelor</w:t>
      </w:r>
    </w:p>
    <w:p w14:paraId="6BE61514" w14:textId="77777777" w:rsidR="007F2F6B" w:rsidRPr="00A67338" w:rsidRDefault="00000000">
      <w:pPr>
        <w:rPr>
          <w:lang w:val="it-CH"/>
        </w:rPr>
      </w:pPr>
      <w:r w:rsidRPr="00A67338">
        <w:rPr>
          <w:lang w:val="it-CH"/>
        </w:rPr>
        <w:t>Toți indicatorii economici au fost aduși pe o scară comună prin normalizarea Min-Max, după formula:</w:t>
      </w:r>
      <w:r w:rsidRPr="00A67338">
        <w:rPr>
          <w:lang w:val="it-CH"/>
        </w:rPr>
        <w:br/>
        <w:t>X_norm = (X − min(X)) / (max(X) − min(X)).</w:t>
      </w:r>
      <w:r w:rsidRPr="00A67338">
        <w:rPr>
          <w:lang w:val="it-CH"/>
        </w:rPr>
        <w:br/>
        <w:t>Această procedură permite compararea indicatorilor exprimați în unități diferite.</w:t>
      </w:r>
    </w:p>
    <w:p w14:paraId="74C380D8" w14:textId="77777777" w:rsidR="007F2F6B" w:rsidRPr="00A67338" w:rsidRDefault="00000000">
      <w:pPr>
        <w:pStyle w:val="Heading3"/>
        <w:rPr>
          <w:lang w:val="it-CH"/>
        </w:rPr>
      </w:pPr>
      <w:r w:rsidRPr="00A67338">
        <w:rPr>
          <w:lang w:val="it-CH"/>
        </w:rPr>
        <w:t>2.2 Construirea Indicelui de Dezvoltare (Score_B)</w:t>
      </w:r>
    </w:p>
    <w:p w14:paraId="0B32E3EB" w14:textId="77777777" w:rsidR="007F2F6B" w:rsidRPr="00A67338" w:rsidRDefault="00000000">
      <w:pPr>
        <w:rPr>
          <w:lang w:val="it-CH"/>
        </w:rPr>
      </w:pPr>
      <w:r w:rsidRPr="00A67338">
        <w:rPr>
          <w:lang w:val="it-CH"/>
        </w:rPr>
        <w:t>Indicele compozit Score_B este media aritmetică a tuturor indicatorilor economici normalizați. Astfel, Score_B ∈ [0, 1], unde valori apropiate de 0 indică un nivel redus de dezvoltare, iar valori apropiate de 1 indică un nivel ridicat de dezvoltare.</w:t>
      </w:r>
    </w:p>
    <w:p w14:paraId="3A5E752E" w14:textId="77777777" w:rsidR="007F2F6B" w:rsidRPr="00A67338" w:rsidRDefault="00000000">
      <w:pPr>
        <w:pStyle w:val="Heading3"/>
        <w:rPr>
          <w:lang w:val="it-CH"/>
        </w:rPr>
      </w:pPr>
      <w:r w:rsidRPr="00A67338">
        <w:rPr>
          <w:lang w:val="it-CH"/>
        </w:rPr>
        <w:t>2.3 Formula pentru Punctajul V2 (poziție + decalaj)</w:t>
      </w:r>
    </w:p>
    <w:p w14:paraId="54C23223" w14:textId="23B37287" w:rsidR="007F2F6B" w:rsidRPr="00A67338" w:rsidRDefault="00000000">
      <w:pPr>
        <w:rPr>
          <w:lang w:val="it-CH"/>
        </w:rPr>
      </w:pPr>
      <w:r w:rsidRPr="00A67338">
        <w:rPr>
          <w:lang w:val="it-CH"/>
        </w:rPr>
        <w:t>Punctajul combină două componente:</w:t>
      </w:r>
      <w:r w:rsidRPr="00A67338">
        <w:rPr>
          <w:lang w:val="it-CH"/>
        </w:rPr>
        <w:br/>
        <w:t>• poziția localității în clasament (cea mai slabă primește 15 puncte, cea mai dezvoltată 0 puncte);</w:t>
      </w:r>
      <w:r w:rsidRPr="00A67338">
        <w:rPr>
          <w:lang w:val="it-CH"/>
        </w:rPr>
        <w:br/>
        <w:t>• decalajul real de dezvoltare față de localitatea cea mai dezvoltată.</w:t>
      </w:r>
      <w:r w:rsidRPr="00A67338">
        <w:rPr>
          <w:lang w:val="it-CH"/>
        </w:rPr>
        <w:br/>
      </w:r>
      <w:r w:rsidRPr="00A67338">
        <w:rPr>
          <w:lang w:val="it-CH"/>
        </w:rPr>
        <w:br/>
        <w:t>Formula utilizată:</w:t>
      </w:r>
      <w:r w:rsidRPr="00A67338">
        <w:rPr>
          <w:lang w:val="it-CH"/>
        </w:rPr>
        <w:br/>
        <w:t>1. Punctaj_bază = 15 − poziția în clasament.</w:t>
      </w:r>
      <w:r w:rsidRPr="00A67338">
        <w:rPr>
          <w:lang w:val="it-CH"/>
        </w:rPr>
        <w:br/>
        <w:t>2. Punctaj_decalaj = 15 × (1 − (Score_B − min)/(max − min)).</w:t>
      </w:r>
      <w:r w:rsidRPr="00A67338">
        <w:rPr>
          <w:lang w:val="it-CH"/>
        </w:rPr>
        <w:br/>
        <w:t>3. Punctaj = (Punctaj_bază + Punctaj_decalaj) / 2.</w:t>
      </w:r>
      <w:r w:rsidRPr="00A67338">
        <w:rPr>
          <w:lang w:val="it-CH"/>
        </w:rPr>
        <w:br/>
      </w:r>
      <w:r w:rsidRPr="00A67338">
        <w:rPr>
          <w:lang w:val="it-CH"/>
        </w:rPr>
        <w:br/>
        <w:t>Astfel, punctajul reflectă atât locul în clasament, cât și diferențele reale între localități.</w:t>
      </w:r>
    </w:p>
    <w:sectPr w:rsidR="007F2F6B" w:rsidRPr="00A67338" w:rsidSect="006960C0">
      <w:pgSz w:w="12240" w:h="15840"/>
      <w:pgMar w:top="568" w:right="90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80430378">
    <w:abstractNumId w:val="8"/>
  </w:num>
  <w:num w:numId="2" w16cid:durableId="2020811921">
    <w:abstractNumId w:val="6"/>
  </w:num>
  <w:num w:numId="3" w16cid:durableId="1218007615">
    <w:abstractNumId w:val="5"/>
  </w:num>
  <w:num w:numId="4" w16cid:durableId="917519862">
    <w:abstractNumId w:val="4"/>
  </w:num>
  <w:num w:numId="5" w16cid:durableId="1191529414">
    <w:abstractNumId w:val="7"/>
  </w:num>
  <w:num w:numId="6" w16cid:durableId="993754434">
    <w:abstractNumId w:val="3"/>
  </w:num>
  <w:num w:numId="7" w16cid:durableId="256325945">
    <w:abstractNumId w:val="2"/>
  </w:num>
  <w:num w:numId="8" w16cid:durableId="616642734">
    <w:abstractNumId w:val="1"/>
  </w:num>
  <w:num w:numId="9" w16cid:durableId="789132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612F"/>
    <w:rsid w:val="00326F90"/>
    <w:rsid w:val="003875CE"/>
    <w:rsid w:val="003A6081"/>
    <w:rsid w:val="006960C0"/>
    <w:rsid w:val="007E5E82"/>
    <w:rsid w:val="007F2F6B"/>
    <w:rsid w:val="00850FF7"/>
    <w:rsid w:val="009011B6"/>
    <w:rsid w:val="00A67338"/>
    <w:rsid w:val="00AA1D8D"/>
    <w:rsid w:val="00B47730"/>
    <w:rsid w:val="00BC7C4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22EA1"/>
  <w14:defaultImageDpi w14:val="300"/>
  <w15:docId w15:val="{098AC449-4B03-48A9-900A-BC34E8F3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BC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opfirme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Elena Curcean</cp:lastModifiedBy>
  <cp:revision>6</cp:revision>
  <dcterms:created xsi:type="dcterms:W3CDTF">2013-12-23T23:15:00Z</dcterms:created>
  <dcterms:modified xsi:type="dcterms:W3CDTF">2025-11-16T05:40:00Z</dcterms:modified>
  <cp:category/>
</cp:coreProperties>
</file>